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84D5B" w14:textId="77777777" w:rsidR="0011785E" w:rsidRDefault="0011785E" w:rsidP="0011785E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1A2CA70E" w14:textId="77777777" w:rsidR="0011785E" w:rsidRDefault="0011785E" w:rsidP="00117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117577" w14:textId="77777777" w:rsidR="0011785E" w:rsidRDefault="0011785E" w:rsidP="00117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3ED4249B" w14:textId="77777777" w:rsidR="0011785E" w:rsidRPr="0031234D" w:rsidRDefault="0011785E" w:rsidP="001178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8D27FF" w14:textId="77777777" w:rsidR="0011785E" w:rsidRPr="0031234D" w:rsidRDefault="0011785E" w:rsidP="0011785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21444BBD" w14:textId="77777777" w:rsidR="0011785E" w:rsidRPr="0031234D" w:rsidRDefault="0011785E" w:rsidP="00117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1A4CED" w14:textId="532B9740" w:rsidR="0011785E" w:rsidRPr="0031234D" w:rsidRDefault="0011785E" w:rsidP="0011785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</w:r>
      <w:r w:rsidR="00640423">
        <w:rPr>
          <w:rFonts w:ascii="Times New Roman" w:eastAsia="Times New Roman" w:hAnsi="Times New Roman" w:cs="Times New Roman"/>
          <w:sz w:val="24"/>
          <w:szCs w:val="24"/>
        </w:rPr>
        <w:t>Cheri Hasz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100613F1" w14:textId="77777777" w:rsidR="0011785E" w:rsidRPr="0031234D" w:rsidRDefault="0011785E" w:rsidP="00117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37B0FB" w14:textId="2F725E1C" w:rsidR="0011785E" w:rsidRPr="0031234D" w:rsidRDefault="0011785E" w:rsidP="0011785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1234D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5526D">
        <w:rPr>
          <w:rFonts w:ascii="Times New Roman" w:eastAsia="Times New Roman" w:hAnsi="Times New Roman" w:cs="Times New Roman"/>
          <w:noProof/>
          <w:sz w:val="24"/>
          <w:szCs w:val="24"/>
        </w:rPr>
        <w:t>January 27, 2025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78D825E" w14:textId="77777777" w:rsidR="0011785E" w:rsidRPr="0031234D" w:rsidRDefault="0011785E" w:rsidP="0011785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30289A" w14:textId="4F48648D" w:rsidR="0011785E" w:rsidRPr="006E6B39" w:rsidRDefault="0011785E" w:rsidP="006E6B3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ab/>
        <w:t>Docket No. 5</w:t>
      </w:r>
      <w:r w:rsidR="006E6B39">
        <w:rPr>
          <w:rFonts w:ascii="Times New Roman" w:eastAsia="Times New Roman" w:hAnsi="Times New Roman" w:cs="Times New Roman"/>
          <w:b/>
          <w:sz w:val="24"/>
          <w:szCs w:val="24"/>
        </w:rPr>
        <w:t>3630</w:t>
      </w: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B5526D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 xml:space="preserve">Application of </w:t>
      </w:r>
      <w:r w:rsidR="006E6B39" w:rsidRPr="00B5526D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Orbit Systems, Inc</w:t>
      </w:r>
      <w:r w:rsidRPr="00B5526D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 xml:space="preserve">. and </w:t>
      </w:r>
      <w:r w:rsidR="006E6B39" w:rsidRPr="00B5526D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Undine Texas Environmental, LLC</w:t>
      </w:r>
      <w:r w:rsidRPr="00B5526D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 xml:space="preserve"> for Sale, Transfer, Or Merger of Facilities and Certificate Rights in </w:t>
      </w:r>
      <w:r w:rsidR="006E6B39" w:rsidRPr="00B5526D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Brazoria</w:t>
      </w:r>
      <w:r w:rsidRPr="00B5526D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 xml:space="preserve"> County</w:t>
      </w:r>
    </w:p>
    <w:p w14:paraId="7492502B" w14:textId="77777777" w:rsidR="0011785E" w:rsidRDefault="0011785E" w:rsidP="0011785E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2C1A729D" w14:textId="77777777" w:rsidR="0011785E" w:rsidRDefault="0011785E" w:rsidP="0011785E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ABC795" w14:textId="6CA125FC" w:rsidR="0011785E" w:rsidRDefault="0011785E" w:rsidP="0011785E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required by the </w:t>
      </w:r>
      <w:r w:rsidR="00B5526D">
        <w:rPr>
          <w:rFonts w:ascii="Times New Roman" w:hAnsi="Times New Roman" w:cs="Times New Roman"/>
          <w:sz w:val="24"/>
          <w:szCs w:val="24"/>
        </w:rPr>
        <w:t>Final Order</w:t>
      </w:r>
      <w:r>
        <w:rPr>
          <w:rFonts w:ascii="Times New Roman" w:hAnsi="Times New Roman" w:cs="Times New Roman"/>
          <w:sz w:val="24"/>
          <w:szCs w:val="24"/>
        </w:rPr>
        <w:t xml:space="preserve"> filed in Docket No. </w:t>
      </w:r>
      <w:r w:rsidR="006E6B39">
        <w:rPr>
          <w:rFonts w:ascii="Times New Roman" w:hAnsi="Times New Roman" w:cs="Times New Roman"/>
          <w:sz w:val="24"/>
          <w:szCs w:val="24"/>
        </w:rPr>
        <w:t>53630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B5526D">
        <w:rPr>
          <w:rFonts w:ascii="Times New Roman" w:hAnsi="Times New Roman" w:cs="Times New Roman"/>
          <w:sz w:val="24"/>
          <w:szCs w:val="24"/>
        </w:rPr>
        <w:t>January 16, 2025</w:t>
      </w:r>
      <w:r>
        <w:rPr>
          <w:rFonts w:ascii="Times New Roman" w:hAnsi="Times New Roman" w:cs="Times New Roman"/>
          <w:sz w:val="24"/>
          <w:szCs w:val="24"/>
        </w:rPr>
        <w:t xml:space="preserve">, please find attached a clean copy of </w:t>
      </w:r>
      <w:r w:rsidR="0003457A">
        <w:rPr>
          <w:rFonts w:ascii="Times New Roman" w:hAnsi="Times New Roman" w:cs="Times New Roman"/>
          <w:sz w:val="24"/>
          <w:szCs w:val="24"/>
        </w:rPr>
        <w:t xml:space="preserve">the </w:t>
      </w:r>
      <w:r w:rsidR="00B5526D">
        <w:rPr>
          <w:rFonts w:ascii="Times New Roman" w:hAnsi="Times New Roman" w:cs="Times New Roman"/>
          <w:sz w:val="24"/>
          <w:szCs w:val="24"/>
        </w:rPr>
        <w:t>sewer</w:t>
      </w:r>
      <w:r>
        <w:rPr>
          <w:rFonts w:ascii="Times New Roman" w:hAnsi="Times New Roman" w:cs="Times New Roman"/>
          <w:sz w:val="24"/>
          <w:szCs w:val="24"/>
        </w:rPr>
        <w:t xml:space="preserve"> tariff for Certificate of Convenience and Necessity (CCN) </w:t>
      </w:r>
      <w:r w:rsidR="008C5F27"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z w:val="24"/>
          <w:szCs w:val="24"/>
        </w:rPr>
        <w:t>.</w:t>
      </w:r>
      <w:r w:rsidR="008C5F27">
        <w:rPr>
          <w:rFonts w:ascii="Times New Roman" w:hAnsi="Times New Roman" w:cs="Times New Roman"/>
          <w:sz w:val="24"/>
          <w:szCs w:val="24"/>
        </w:rPr>
        <w:t xml:space="preserve"> </w:t>
      </w:r>
      <w:r w:rsidR="0003457A">
        <w:rPr>
          <w:rFonts w:ascii="Times New Roman" w:hAnsi="Times New Roman" w:cs="Times New Roman"/>
          <w:sz w:val="24"/>
          <w:szCs w:val="24"/>
        </w:rPr>
        <w:t>20816</w:t>
      </w:r>
      <w:r w:rsidR="008C5F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457A">
        <w:rPr>
          <w:rFonts w:ascii="Times New Roman" w:hAnsi="Times New Roman" w:cs="Times New Roman"/>
          <w:sz w:val="24"/>
          <w:szCs w:val="24"/>
        </w:rPr>
        <w:t xml:space="preserve">These copies are provided to be stamped Approved and placed in the Commission’s tariff book. </w:t>
      </w:r>
      <w:r>
        <w:rPr>
          <w:rFonts w:ascii="Times New Roman" w:hAnsi="Times New Roman" w:cs="Times New Roman"/>
          <w:sz w:val="24"/>
          <w:szCs w:val="24"/>
        </w:rPr>
        <w:t xml:space="preserve">The attached tariff supersedes the </w:t>
      </w:r>
      <w:r w:rsidR="0003457A">
        <w:rPr>
          <w:rFonts w:ascii="Times New Roman" w:hAnsi="Times New Roman" w:cs="Times New Roman"/>
          <w:sz w:val="24"/>
          <w:szCs w:val="24"/>
        </w:rPr>
        <w:t>current</w:t>
      </w:r>
      <w:r>
        <w:rPr>
          <w:rFonts w:ascii="Times New Roman" w:hAnsi="Times New Roman" w:cs="Times New Roman"/>
          <w:sz w:val="24"/>
          <w:szCs w:val="24"/>
        </w:rPr>
        <w:t xml:space="preserve"> tariff</w:t>
      </w:r>
      <w:r w:rsidR="0003457A">
        <w:rPr>
          <w:rFonts w:ascii="Times New Roman" w:hAnsi="Times New Roman" w:cs="Times New Roman"/>
          <w:sz w:val="24"/>
          <w:szCs w:val="24"/>
        </w:rPr>
        <w:t xml:space="preserve"> for CCN number 20682</w:t>
      </w:r>
      <w:r>
        <w:rPr>
          <w:rFonts w:ascii="Times New Roman" w:hAnsi="Times New Roman" w:cs="Times New Roman"/>
          <w:sz w:val="24"/>
          <w:szCs w:val="24"/>
        </w:rPr>
        <w:t>, which may be removed from the tariff book.</w:t>
      </w:r>
    </w:p>
    <w:p w14:paraId="12144ABE" w14:textId="77777777" w:rsidR="0011785E" w:rsidRDefault="0011785E" w:rsidP="0011785E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840390" w14:textId="59C0120D" w:rsidR="0011785E" w:rsidRPr="0031234D" w:rsidRDefault="0011785E" w:rsidP="0011785E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7D4658D" w14:textId="77777777" w:rsidR="0011785E" w:rsidRDefault="0011785E"/>
    <w:sectPr w:rsidR="0011785E" w:rsidSect="001178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6F476" w14:textId="77777777" w:rsidR="00587516" w:rsidRDefault="00587516" w:rsidP="00587516">
      <w:pPr>
        <w:spacing w:after="0" w:line="240" w:lineRule="auto"/>
      </w:pPr>
      <w:r>
        <w:separator/>
      </w:r>
    </w:p>
  </w:endnote>
  <w:endnote w:type="continuationSeparator" w:id="0">
    <w:p w14:paraId="171249A5" w14:textId="77777777" w:rsidR="00587516" w:rsidRDefault="00587516" w:rsidP="00587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90851" w14:textId="77777777" w:rsidR="00587516" w:rsidRDefault="00587516" w:rsidP="00587516">
      <w:pPr>
        <w:spacing w:after="0" w:line="240" w:lineRule="auto"/>
      </w:pPr>
      <w:r>
        <w:separator/>
      </w:r>
    </w:p>
  </w:footnote>
  <w:footnote w:type="continuationSeparator" w:id="0">
    <w:p w14:paraId="19E35844" w14:textId="77777777" w:rsidR="00587516" w:rsidRDefault="00587516" w:rsidP="00587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85E"/>
    <w:rsid w:val="0003457A"/>
    <w:rsid w:val="0011785E"/>
    <w:rsid w:val="00587516"/>
    <w:rsid w:val="00640423"/>
    <w:rsid w:val="006E6B39"/>
    <w:rsid w:val="008C5F27"/>
    <w:rsid w:val="008F16CB"/>
    <w:rsid w:val="00B5526D"/>
    <w:rsid w:val="00FD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A65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85E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78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785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875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7516"/>
    <w:rPr>
      <w:kern w:val="0"/>
    </w:rPr>
  </w:style>
  <w:style w:type="paragraph" w:styleId="Footer">
    <w:name w:val="footer"/>
    <w:basedOn w:val="Normal"/>
    <w:link w:val="FooterChar"/>
    <w:uiPriority w:val="99"/>
    <w:unhideWhenUsed/>
    <w:rsid w:val="005875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7516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2025-01-27T16:57:00Z</dcterms:created>
  <dcterms:modified xsi:type="dcterms:W3CDTF">2025-01-27T16:57:00Z</dcterms:modified>
</cp:coreProperties>
</file>